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44D" w:rsidRPr="008A4183" w:rsidRDefault="009174A2" w:rsidP="00CF044D">
      <w:pPr>
        <w:ind w:left="-567"/>
        <w:rPr>
          <w:b/>
          <w:color w:val="F79646" w:themeColor="accent6"/>
          <w:sz w:val="24"/>
        </w:rPr>
      </w:pPr>
      <w:r>
        <w:rPr>
          <w:b/>
          <w:color w:val="F79646" w:themeColor="accent6"/>
          <w:sz w:val="24"/>
        </w:rPr>
        <w:t xml:space="preserve">MEDIA </w:t>
      </w:r>
      <w:r w:rsidR="00CF044D" w:rsidRPr="008A4183">
        <w:rPr>
          <w:b/>
          <w:color w:val="F79646" w:themeColor="accent6"/>
          <w:sz w:val="24"/>
        </w:rPr>
        <w:t>STATEMENT</w:t>
      </w:r>
    </w:p>
    <w:p w:rsidR="00CF044D" w:rsidRPr="0064531E" w:rsidRDefault="00CF044D" w:rsidP="00CF044D">
      <w:pPr>
        <w:ind w:left="-567"/>
        <w:rPr>
          <w:b/>
          <w:sz w:val="20"/>
          <w:szCs w:val="20"/>
        </w:rPr>
      </w:pPr>
    </w:p>
    <w:p w:rsidR="00CF044D" w:rsidRDefault="00CF044D" w:rsidP="00CF044D">
      <w:pPr>
        <w:ind w:left="-567"/>
        <w:rPr>
          <w:b/>
          <w:sz w:val="20"/>
          <w:szCs w:val="20"/>
        </w:rPr>
      </w:pPr>
      <w:r w:rsidRPr="0064531E">
        <w:rPr>
          <w:b/>
          <w:sz w:val="20"/>
          <w:szCs w:val="20"/>
        </w:rPr>
        <w:t>FOR IMMEDIATE RELEASE</w:t>
      </w:r>
    </w:p>
    <w:p w:rsidR="00CF044D" w:rsidRPr="0064531E" w:rsidRDefault="00C25B10" w:rsidP="00CF044D">
      <w:pPr>
        <w:spacing w:line="360" w:lineRule="auto"/>
        <w:ind w:left="-567"/>
        <w:rPr>
          <w:b/>
          <w:sz w:val="20"/>
          <w:szCs w:val="20"/>
        </w:rPr>
      </w:pPr>
      <w:r w:rsidRPr="00C25B10">
        <w:rPr>
          <w:b/>
          <w:color w:val="F79646" w:themeColor="accent6"/>
          <w:sz w:val="20"/>
          <w:szCs w:val="20"/>
        </w:rPr>
        <w:t>__________________________________________________________________________________________</w:t>
      </w:r>
    </w:p>
    <w:p w:rsidR="00C25B10" w:rsidRDefault="00C25B10" w:rsidP="00CF044D">
      <w:pPr>
        <w:spacing w:line="360" w:lineRule="auto"/>
        <w:ind w:left="-567"/>
        <w:rPr>
          <w:b/>
          <w:sz w:val="20"/>
          <w:szCs w:val="20"/>
        </w:rPr>
      </w:pPr>
    </w:p>
    <w:p w:rsidR="00CF044D" w:rsidRPr="00E57143" w:rsidRDefault="002210E6" w:rsidP="00CF044D">
      <w:pPr>
        <w:spacing w:line="360" w:lineRule="auto"/>
        <w:ind w:left="-567"/>
        <w:rPr>
          <w:b/>
          <w:szCs w:val="22"/>
        </w:rPr>
      </w:pPr>
      <w:r>
        <w:rPr>
          <w:b/>
          <w:szCs w:val="22"/>
        </w:rPr>
        <w:t xml:space="preserve">MEDIA </w:t>
      </w:r>
      <w:r w:rsidRPr="002210E6">
        <w:rPr>
          <w:b/>
          <w:szCs w:val="22"/>
        </w:rPr>
        <w:t>STATEMENT</w:t>
      </w:r>
      <w:r>
        <w:rPr>
          <w:b/>
          <w:szCs w:val="22"/>
        </w:rPr>
        <w:t>:</w:t>
      </w:r>
      <w:r w:rsidRPr="002210E6">
        <w:rPr>
          <w:b/>
          <w:szCs w:val="22"/>
        </w:rPr>
        <w:t xml:space="preserve"> </w:t>
      </w:r>
      <w:r w:rsidR="004248EC">
        <w:rPr>
          <w:b/>
          <w:szCs w:val="22"/>
        </w:rPr>
        <w:t>MDDA HONOURS COMMUNITY RADIO ON WORLD RAD</w:t>
      </w:r>
      <w:bookmarkStart w:id="0" w:name="_GoBack"/>
      <w:bookmarkEnd w:id="0"/>
      <w:r w:rsidR="004248EC">
        <w:rPr>
          <w:b/>
          <w:szCs w:val="22"/>
        </w:rPr>
        <w:t>IO DAY</w:t>
      </w:r>
    </w:p>
    <w:p w:rsidR="002210E6" w:rsidRDefault="002210E6" w:rsidP="002210E6">
      <w:pPr>
        <w:spacing w:line="360" w:lineRule="auto"/>
        <w:ind w:left="-567"/>
        <w:rPr>
          <w:b/>
          <w:szCs w:val="22"/>
        </w:rPr>
      </w:pPr>
    </w:p>
    <w:p w:rsidR="007906C9" w:rsidRPr="007906C9" w:rsidRDefault="00BA66B0" w:rsidP="007906C9">
      <w:pPr>
        <w:spacing w:line="360" w:lineRule="auto"/>
        <w:ind w:left="-567"/>
        <w:rPr>
          <w:szCs w:val="22"/>
        </w:rPr>
      </w:pPr>
      <w:r w:rsidRPr="00E57143">
        <w:rPr>
          <w:b/>
          <w:szCs w:val="22"/>
        </w:rPr>
        <w:t xml:space="preserve">Johannesburg, </w:t>
      </w:r>
      <w:r w:rsidR="009C2996" w:rsidRPr="00E57143">
        <w:rPr>
          <w:b/>
          <w:szCs w:val="22"/>
        </w:rPr>
        <w:t xml:space="preserve">South Africa, </w:t>
      </w:r>
      <w:r w:rsidR="007906C9">
        <w:rPr>
          <w:b/>
          <w:szCs w:val="22"/>
        </w:rPr>
        <w:t>13 February</w:t>
      </w:r>
      <w:r w:rsidR="002210E6">
        <w:rPr>
          <w:b/>
          <w:szCs w:val="22"/>
        </w:rPr>
        <w:t xml:space="preserve"> 2018</w:t>
      </w:r>
      <w:r w:rsidR="00CF044D" w:rsidRPr="00E57143">
        <w:rPr>
          <w:b/>
          <w:szCs w:val="22"/>
        </w:rPr>
        <w:t xml:space="preserve">. </w:t>
      </w:r>
      <w:r w:rsidR="007906C9" w:rsidRPr="007906C9">
        <w:rPr>
          <w:szCs w:val="22"/>
        </w:rPr>
        <w:t xml:space="preserve">With 13 February 2018 marking the seventh anniversary of UNESCO’s World Radio Day, the Media Development &amp; Diversity Agency (MDDA) acknowledges and honours the important role that South Africa’s community radio sector </w:t>
      </w:r>
      <w:r w:rsidR="001B2E66">
        <w:rPr>
          <w:szCs w:val="22"/>
        </w:rPr>
        <w:t>plays</w:t>
      </w:r>
      <w:r w:rsidR="007906C9" w:rsidRPr="007906C9">
        <w:rPr>
          <w:szCs w:val="22"/>
        </w:rPr>
        <w:t xml:space="preserve"> in shaping a robust and sustainable democratic society.</w:t>
      </w:r>
    </w:p>
    <w:p w:rsidR="007906C9" w:rsidRPr="007906C9" w:rsidRDefault="007906C9" w:rsidP="007906C9">
      <w:pPr>
        <w:spacing w:line="360" w:lineRule="auto"/>
        <w:ind w:left="-567"/>
        <w:rPr>
          <w:szCs w:val="22"/>
        </w:rPr>
      </w:pPr>
    </w:p>
    <w:p w:rsidR="007906C9" w:rsidRPr="007906C9" w:rsidRDefault="007906C9" w:rsidP="007906C9">
      <w:pPr>
        <w:spacing w:line="360" w:lineRule="auto"/>
        <w:ind w:left="-567"/>
        <w:rPr>
          <w:szCs w:val="22"/>
        </w:rPr>
      </w:pPr>
      <w:r w:rsidRPr="007906C9">
        <w:rPr>
          <w:szCs w:val="22"/>
        </w:rPr>
        <w:t>From the early days of Cape Town’s Bush Radio, Africa’s oldest community radio station project, to today’s broadcasting landscape which boasts more than 200 stations across the country’s nine provinces, community radio has provided communities with an indispensable platform from which to raise awareness of their grass roots issues</w:t>
      </w:r>
      <w:r>
        <w:rPr>
          <w:szCs w:val="22"/>
        </w:rPr>
        <w:t>, irrespective of race, gender, disability or economic class</w:t>
      </w:r>
      <w:r w:rsidRPr="007906C9">
        <w:rPr>
          <w:szCs w:val="22"/>
        </w:rPr>
        <w:t>.</w:t>
      </w:r>
    </w:p>
    <w:p w:rsidR="007906C9" w:rsidRPr="007906C9" w:rsidRDefault="007906C9" w:rsidP="007906C9">
      <w:pPr>
        <w:spacing w:line="360" w:lineRule="auto"/>
        <w:ind w:left="-567"/>
        <w:rPr>
          <w:szCs w:val="22"/>
        </w:rPr>
      </w:pPr>
    </w:p>
    <w:p w:rsidR="007906C9" w:rsidRPr="007906C9" w:rsidRDefault="007906C9" w:rsidP="007906C9">
      <w:pPr>
        <w:spacing w:line="360" w:lineRule="auto"/>
        <w:ind w:left="-567"/>
        <w:rPr>
          <w:szCs w:val="22"/>
        </w:rPr>
      </w:pPr>
      <w:r w:rsidRPr="007906C9">
        <w:rPr>
          <w:szCs w:val="22"/>
        </w:rPr>
        <w:t>Still a relatively youthful sector, community radio can trace its origins back to Bush Radio, the idea for which started in the 1980’s when community activists and alternative media producers explored ways in which media could be used for social upliftment. The radio was officially formed in 1992, broadcasting illegally following numerous attempts to app</w:t>
      </w:r>
      <w:r w:rsidR="001B2E66">
        <w:rPr>
          <w:szCs w:val="22"/>
        </w:rPr>
        <w:t>ly for a broadcast license from</w:t>
      </w:r>
      <w:r w:rsidRPr="007906C9">
        <w:rPr>
          <w:szCs w:val="22"/>
        </w:rPr>
        <w:t xml:space="preserve"> the apartheid government.</w:t>
      </w:r>
    </w:p>
    <w:p w:rsidR="007906C9" w:rsidRPr="007906C9" w:rsidRDefault="007906C9" w:rsidP="007906C9">
      <w:pPr>
        <w:spacing w:line="360" w:lineRule="auto"/>
        <w:ind w:left="-567"/>
        <w:rPr>
          <w:szCs w:val="22"/>
        </w:rPr>
      </w:pPr>
    </w:p>
    <w:p w:rsidR="007906C9" w:rsidRPr="007906C9" w:rsidRDefault="007906C9" w:rsidP="007906C9">
      <w:pPr>
        <w:spacing w:line="360" w:lineRule="auto"/>
        <w:ind w:left="-567"/>
        <w:rPr>
          <w:szCs w:val="22"/>
        </w:rPr>
      </w:pPr>
      <w:r w:rsidRPr="007906C9">
        <w:rPr>
          <w:szCs w:val="22"/>
        </w:rPr>
        <w:t>It was however only after the first democratic elections of 1994 that South Africa saw the liberalisation of the airwaves with the establishment of an independent regulator, the Independent Broadcasting Authority (IBA), now the Independent Communications Autho</w:t>
      </w:r>
      <w:r w:rsidR="008F69EC">
        <w:rPr>
          <w:szCs w:val="22"/>
        </w:rPr>
        <w:t>rity of South Africa (ICASA). In</w:t>
      </w:r>
      <w:r w:rsidRPr="007906C9">
        <w:rPr>
          <w:szCs w:val="22"/>
        </w:rPr>
        <w:t xml:space="preserve"> subsequent years some 275 community radio stations have been licenced.</w:t>
      </w:r>
    </w:p>
    <w:p w:rsidR="007906C9" w:rsidRPr="007906C9" w:rsidRDefault="007906C9" w:rsidP="007906C9">
      <w:pPr>
        <w:spacing w:line="360" w:lineRule="auto"/>
        <w:ind w:left="-567"/>
        <w:rPr>
          <w:szCs w:val="22"/>
        </w:rPr>
      </w:pPr>
    </w:p>
    <w:p w:rsidR="004248EC" w:rsidRDefault="007906C9" w:rsidP="007906C9">
      <w:pPr>
        <w:spacing w:line="360" w:lineRule="auto"/>
        <w:ind w:left="-567"/>
        <w:rPr>
          <w:szCs w:val="22"/>
        </w:rPr>
      </w:pPr>
      <w:r w:rsidRPr="007906C9">
        <w:rPr>
          <w:szCs w:val="22"/>
        </w:rPr>
        <w:t xml:space="preserve">In 2002, the MDDA Act (Act no 14 of 2002) was promulgated giving </w:t>
      </w:r>
      <w:r w:rsidR="008F69EC">
        <w:rPr>
          <w:szCs w:val="22"/>
        </w:rPr>
        <w:t xml:space="preserve">further, </w:t>
      </w:r>
      <w:r w:rsidRPr="007906C9">
        <w:rPr>
          <w:szCs w:val="22"/>
        </w:rPr>
        <w:t>significant impetus to the transformation of the media. A public-private partnership, the MDDA’s mandate is to promote media development and diversity by providing the most disadvantaged, those traditionally sidelined by the mainsteam media, with access to information in the language of thei</w:t>
      </w:r>
      <w:r w:rsidR="008F69EC">
        <w:rPr>
          <w:szCs w:val="22"/>
        </w:rPr>
        <w:t xml:space="preserve">r communities. </w:t>
      </w:r>
    </w:p>
    <w:p w:rsidR="004248EC" w:rsidRDefault="004248EC" w:rsidP="007906C9">
      <w:pPr>
        <w:spacing w:line="360" w:lineRule="auto"/>
        <w:ind w:left="-567"/>
        <w:rPr>
          <w:szCs w:val="22"/>
        </w:rPr>
      </w:pPr>
    </w:p>
    <w:p w:rsidR="007906C9" w:rsidRDefault="007906C9" w:rsidP="007906C9">
      <w:pPr>
        <w:spacing w:line="360" w:lineRule="auto"/>
        <w:ind w:left="-567"/>
        <w:rPr>
          <w:szCs w:val="22"/>
        </w:rPr>
      </w:pPr>
      <w:r w:rsidRPr="007906C9">
        <w:rPr>
          <w:szCs w:val="22"/>
        </w:rPr>
        <w:t>“Listenership figures bear testimony to the impact of these interventions,” notes MDDA Acting Board Chairperson, Musa Sishange. “</w:t>
      </w:r>
      <w:r w:rsidR="008F69EC">
        <w:rPr>
          <w:szCs w:val="22"/>
        </w:rPr>
        <w:t xml:space="preserve">Published figures indicate that </w:t>
      </w:r>
      <w:r w:rsidR="001B2E66">
        <w:rPr>
          <w:szCs w:val="22"/>
        </w:rPr>
        <w:t>l</w:t>
      </w:r>
      <w:r w:rsidRPr="007906C9">
        <w:rPr>
          <w:szCs w:val="22"/>
        </w:rPr>
        <w:t>istenership of community radio as compared against total radio audience has moved from 8% in 1997 to, some 20 years later, 28% of the total radio listenership and a national listenership of 9 million out of the total radio audien</w:t>
      </w:r>
      <w:r w:rsidR="008F69EC">
        <w:rPr>
          <w:szCs w:val="22"/>
        </w:rPr>
        <w:t>ce of approximately 33 million.</w:t>
      </w:r>
    </w:p>
    <w:p w:rsidR="001B2E66" w:rsidRDefault="001B2E66" w:rsidP="007906C9">
      <w:pPr>
        <w:spacing w:line="360" w:lineRule="auto"/>
        <w:ind w:left="-567"/>
        <w:rPr>
          <w:szCs w:val="22"/>
        </w:rPr>
      </w:pPr>
    </w:p>
    <w:p w:rsidR="001B2E66" w:rsidRDefault="001B2E66" w:rsidP="001B2E66">
      <w:pPr>
        <w:spacing w:line="360" w:lineRule="auto"/>
        <w:ind w:left="-567"/>
        <w:rPr>
          <w:szCs w:val="22"/>
        </w:rPr>
      </w:pPr>
      <w:r>
        <w:rPr>
          <w:szCs w:val="22"/>
        </w:rPr>
        <w:t xml:space="preserve">“Even more encouragingly is the community radio sector’s contribution to the </w:t>
      </w:r>
      <w:r w:rsidRPr="001B2E66">
        <w:rPr>
          <w:szCs w:val="22"/>
        </w:rPr>
        <w:t>promotion of indigenous languages</w:t>
      </w:r>
      <w:r>
        <w:rPr>
          <w:szCs w:val="22"/>
        </w:rPr>
        <w:t xml:space="preserve"> </w:t>
      </w:r>
      <w:r w:rsidRPr="001B2E66">
        <w:rPr>
          <w:szCs w:val="22"/>
        </w:rPr>
        <w:t>and cultural groups.</w:t>
      </w:r>
      <w:r>
        <w:rPr>
          <w:szCs w:val="22"/>
        </w:rPr>
        <w:t xml:space="preserve"> Today, across the</w:t>
      </w:r>
      <w:r w:rsidR="004248EC">
        <w:rPr>
          <w:szCs w:val="22"/>
        </w:rPr>
        <w:t xml:space="preserve"> more than 150</w:t>
      </w:r>
      <w:r>
        <w:rPr>
          <w:szCs w:val="22"/>
        </w:rPr>
        <w:t xml:space="preserve"> </w:t>
      </w:r>
      <w:r w:rsidRPr="001B2E66">
        <w:rPr>
          <w:szCs w:val="22"/>
        </w:rPr>
        <w:t xml:space="preserve">community </w:t>
      </w:r>
      <w:r>
        <w:rPr>
          <w:szCs w:val="22"/>
        </w:rPr>
        <w:t>broadcast projects</w:t>
      </w:r>
      <w:r w:rsidRPr="001B2E66">
        <w:rPr>
          <w:szCs w:val="22"/>
        </w:rPr>
        <w:t xml:space="preserve"> that have received funding</w:t>
      </w:r>
      <w:r>
        <w:rPr>
          <w:szCs w:val="22"/>
        </w:rPr>
        <w:t xml:space="preserve"> from the MDDA</w:t>
      </w:r>
      <w:r w:rsidRPr="001B2E66">
        <w:rPr>
          <w:szCs w:val="22"/>
        </w:rPr>
        <w:t>, the full spec</w:t>
      </w:r>
      <w:r>
        <w:rPr>
          <w:szCs w:val="22"/>
        </w:rPr>
        <w:t xml:space="preserve">trum of South African languages </w:t>
      </w:r>
      <w:r w:rsidRPr="001B2E66">
        <w:rPr>
          <w:szCs w:val="22"/>
        </w:rPr>
        <w:t>can be heard.</w:t>
      </w:r>
    </w:p>
    <w:p w:rsidR="001B2E66" w:rsidRDefault="001B2E66" w:rsidP="001B2E66">
      <w:pPr>
        <w:spacing w:line="360" w:lineRule="auto"/>
        <w:ind w:left="-567"/>
        <w:rPr>
          <w:szCs w:val="22"/>
        </w:rPr>
      </w:pPr>
    </w:p>
    <w:p w:rsidR="004248EC" w:rsidRPr="007906C9" w:rsidRDefault="001B2E66" w:rsidP="004248EC">
      <w:pPr>
        <w:spacing w:line="360" w:lineRule="auto"/>
        <w:ind w:left="-567"/>
        <w:rPr>
          <w:szCs w:val="22"/>
        </w:rPr>
      </w:pPr>
      <w:r>
        <w:rPr>
          <w:szCs w:val="22"/>
        </w:rPr>
        <w:t xml:space="preserve">“World Radio Day is an ideal opportunity to congratulate the community radio sector on the significant strides </w:t>
      </w:r>
      <w:r w:rsidR="004248EC">
        <w:rPr>
          <w:szCs w:val="22"/>
        </w:rPr>
        <w:t>they have made and on their</w:t>
      </w:r>
      <w:r>
        <w:rPr>
          <w:szCs w:val="22"/>
        </w:rPr>
        <w:t xml:space="preserve"> invaluable contribution </w:t>
      </w:r>
      <w:r w:rsidR="004248EC">
        <w:rPr>
          <w:szCs w:val="22"/>
        </w:rPr>
        <w:t>to the</w:t>
      </w:r>
      <w:r w:rsidR="004248EC" w:rsidRPr="007906C9">
        <w:rPr>
          <w:szCs w:val="22"/>
        </w:rPr>
        <w:t xml:space="preserve"> building and reco</w:t>
      </w:r>
      <w:r w:rsidR="004248EC">
        <w:rPr>
          <w:szCs w:val="22"/>
        </w:rPr>
        <w:t>nstruction of the social fabric of our</w:t>
      </w:r>
      <w:r w:rsidR="004248EC" w:rsidRPr="007906C9">
        <w:rPr>
          <w:szCs w:val="22"/>
        </w:rPr>
        <w:t xml:space="preserve"> communities.</w:t>
      </w:r>
      <w:r w:rsidR="004248EC">
        <w:rPr>
          <w:szCs w:val="22"/>
        </w:rPr>
        <w:t>”</w:t>
      </w:r>
    </w:p>
    <w:p w:rsidR="001B2E66" w:rsidRDefault="001B2E66" w:rsidP="001B2E66">
      <w:pPr>
        <w:spacing w:line="360" w:lineRule="auto"/>
        <w:ind w:left="-567"/>
        <w:rPr>
          <w:szCs w:val="22"/>
        </w:rPr>
      </w:pPr>
    </w:p>
    <w:p w:rsidR="00E1089C" w:rsidRDefault="008A4183" w:rsidP="008A4183">
      <w:pPr>
        <w:spacing w:line="360" w:lineRule="auto"/>
        <w:ind w:left="-567"/>
        <w:rPr>
          <w:rStyle w:val="Hyperlink"/>
          <w:sz w:val="20"/>
          <w:szCs w:val="22"/>
        </w:rPr>
      </w:pPr>
      <w:r w:rsidRPr="00482EB4">
        <w:rPr>
          <w:color w:val="000000"/>
          <w:sz w:val="20"/>
          <w:szCs w:val="22"/>
        </w:rPr>
        <w:t xml:space="preserve">The </w:t>
      </w:r>
      <w:r w:rsidR="00170607" w:rsidRPr="00482EB4">
        <w:rPr>
          <w:color w:val="000000"/>
          <w:sz w:val="20"/>
          <w:szCs w:val="22"/>
        </w:rPr>
        <w:t>MDDA</w:t>
      </w:r>
      <w:r w:rsidRPr="00482EB4">
        <w:rPr>
          <w:color w:val="000000"/>
          <w:sz w:val="20"/>
          <w:szCs w:val="22"/>
        </w:rPr>
        <w:t xml:space="preserve"> is a statutory development agency, </w:t>
      </w:r>
      <w:r w:rsidR="00C25B10" w:rsidRPr="00482EB4">
        <w:rPr>
          <w:color w:val="000000"/>
          <w:sz w:val="20"/>
          <w:szCs w:val="22"/>
        </w:rPr>
        <w:t>deriv</w:t>
      </w:r>
      <w:r w:rsidR="00830479" w:rsidRPr="00482EB4">
        <w:rPr>
          <w:color w:val="000000"/>
          <w:sz w:val="20"/>
          <w:szCs w:val="22"/>
        </w:rPr>
        <w:t>ing</w:t>
      </w:r>
      <w:r w:rsidR="00C25B10" w:rsidRPr="00482EB4">
        <w:rPr>
          <w:color w:val="000000"/>
          <w:sz w:val="20"/>
          <w:szCs w:val="22"/>
        </w:rPr>
        <w:t xml:space="preserve"> its mandate, from Section 16 and 32 of the Constitution Act No. 108 of 1996, thereby providing for freedom of expression and access to information. </w:t>
      </w:r>
      <w:r w:rsidRPr="00482EB4">
        <w:rPr>
          <w:color w:val="000000"/>
          <w:sz w:val="20"/>
          <w:szCs w:val="22"/>
        </w:rPr>
        <w:t>As a partnership between the South African Government and major print and broadcasting companies, it promotes and assists in the development of community media and small commercial media in South Africa</w:t>
      </w:r>
      <w:r w:rsidR="00BE4A25" w:rsidRPr="00482EB4">
        <w:rPr>
          <w:color w:val="000000"/>
          <w:sz w:val="20"/>
          <w:szCs w:val="22"/>
        </w:rPr>
        <w:t xml:space="preserve"> and the transformation of the media</w:t>
      </w:r>
      <w:r w:rsidRPr="00482EB4">
        <w:rPr>
          <w:color w:val="000000"/>
          <w:sz w:val="20"/>
          <w:szCs w:val="22"/>
        </w:rPr>
        <w:t>, by providing support (financial, capacity building, etc.) in terms of the MDDA Act No 14 of 2002. It also aims to raise public awareness with regard to media development and diversity issues, and to encourage media literacy and a culture of reading.</w:t>
      </w:r>
      <w:r w:rsidR="00524EBD" w:rsidRPr="00482EB4">
        <w:rPr>
          <w:color w:val="000000"/>
          <w:sz w:val="20"/>
          <w:szCs w:val="22"/>
        </w:rPr>
        <w:t xml:space="preserve"> For further information: </w:t>
      </w:r>
      <w:hyperlink r:id="rId8" w:history="1">
        <w:r w:rsidR="00E1089C" w:rsidRPr="00482EB4">
          <w:rPr>
            <w:rStyle w:val="Hyperlink"/>
            <w:sz w:val="20"/>
            <w:szCs w:val="22"/>
          </w:rPr>
          <w:t>www.mdda.org.za</w:t>
        </w:r>
      </w:hyperlink>
    </w:p>
    <w:p w:rsidR="00B63E23" w:rsidRDefault="00B63E23" w:rsidP="008A4183">
      <w:pPr>
        <w:spacing w:line="360" w:lineRule="auto"/>
        <w:ind w:left="-567"/>
        <w:rPr>
          <w:rStyle w:val="Hyperlink"/>
          <w:sz w:val="20"/>
          <w:szCs w:val="22"/>
        </w:rPr>
      </w:pPr>
    </w:p>
    <w:p w:rsidR="00CF044D" w:rsidRPr="00E57143" w:rsidRDefault="00CF044D" w:rsidP="00CF044D">
      <w:pPr>
        <w:spacing w:line="360" w:lineRule="auto"/>
        <w:ind w:left="-567"/>
        <w:rPr>
          <w:szCs w:val="22"/>
        </w:rPr>
      </w:pPr>
      <w:r w:rsidRPr="00E57143">
        <w:rPr>
          <w:szCs w:val="22"/>
        </w:rPr>
        <w:t>_____________________________________________________________</w:t>
      </w:r>
      <w:r w:rsidR="00524EBD" w:rsidRPr="00E57143">
        <w:rPr>
          <w:szCs w:val="22"/>
        </w:rPr>
        <w:t>___________________</w:t>
      </w:r>
      <w:r w:rsidRPr="00E57143">
        <w:rPr>
          <w:szCs w:val="22"/>
        </w:rPr>
        <w:t>__</w:t>
      </w:r>
    </w:p>
    <w:p w:rsidR="00C25B10" w:rsidRPr="00E57143" w:rsidRDefault="00C25B10" w:rsidP="00C25B10">
      <w:pPr>
        <w:spacing w:line="360" w:lineRule="auto"/>
        <w:rPr>
          <w:rFonts w:eastAsia="Arial Unicode MS"/>
          <w:i/>
          <w:szCs w:val="22"/>
        </w:rPr>
      </w:pPr>
      <w:r w:rsidRPr="00E57143">
        <w:rPr>
          <w:rFonts w:eastAsia="Arial Unicode MS"/>
          <w:i/>
          <w:szCs w:val="22"/>
        </w:rPr>
        <w:t>Issued by:</w:t>
      </w:r>
    </w:p>
    <w:p w:rsidR="00C25B10" w:rsidRPr="00E57143" w:rsidRDefault="00C25B10" w:rsidP="00C25B10">
      <w:pPr>
        <w:spacing w:line="360" w:lineRule="auto"/>
        <w:rPr>
          <w:rFonts w:eastAsia="Arial Unicode MS"/>
          <w:i/>
          <w:szCs w:val="22"/>
        </w:rPr>
      </w:pPr>
      <w:r w:rsidRPr="00E57143">
        <w:rPr>
          <w:rFonts w:eastAsia="Arial Unicode MS"/>
          <w:i/>
          <w:szCs w:val="22"/>
        </w:rPr>
        <w:t>MDDA Communications: Cheryl Langbridge</w:t>
      </w:r>
      <w:r w:rsidR="00524EBD" w:rsidRPr="00E57143">
        <w:rPr>
          <w:rFonts w:eastAsia="Arial Unicode MS"/>
          <w:i/>
          <w:szCs w:val="22"/>
        </w:rPr>
        <w:t xml:space="preserve"> </w:t>
      </w:r>
      <w:r w:rsidR="00524EBD" w:rsidRPr="00E57143">
        <w:rPr>
          <w:rFonts w:eastAsia="Arial Unicode MS"/>
          <w:i/>
          <w:szCs w:val="22"/>
        </w:rPr>
        <w:tab/>
        <w:t>011 643 1100/082 493 6184</w:t>
      </w:r>
    </w:p>
    <w:p w:rsidR="00524EBD" w:rsidRPr="004248EC" w:rsidRDefault="00524EBD" w:rsidP="00FB6E3E">
      <w:pPr>
        <w:spacing w:line="360" w:lineRule="auto"/>
        <w:rPr>
          <w:rStyle w:val="Hyperlink"/>
          <w:rFonts w:eastAsia="Arial Unicode MS"/>
          <w:i/>
          <w:color w:val="auto"/>
          <w:szCs w:val="22"/>
          <w:u w:val="none"/>
        </w:rPr>
      </w:pPr>
      <w:r w:rsidRPr="00E57143">
        <w:rPr>
          <w:rFonts w:eastAsia="Arial Unicode MS"/>
          <w:i/>
          <w:szCs w:val="22"/>
        </w:rPr>
        <w:tab/>
      </w:r>
      <w:r w:rsidRPr="004248EC">
        <w:rPr>
          <w:rFonts w:eastAsia="Arial Unicode MS"/>
          <w:i/>
          <w:szCs w:val="22"/>
        </w:rPr>
        <w:tab/>
      </w:r>
      <w:r w:rsidRPr="004248EC">
        <w:rPr>
          <w:rFonts w:eastAsia="Arial Unicode MS"/>
          <w:i/>
          <w:szCs w:val="22"/>
        </w:rPr>
        <w:tab/>
      </w:r>
      <w:r w:rsidRPr="004248EC">
        <w:rPr>
          <w:rFonts w:eastAsia="Arial Unicode MS"/>
          <w:i/>
          <w:szCs w:val="22"/>
        </w:rPr>
        <w:tab/>
      </w:r>
      <w:r w:rsidRPr="004248EC">
        <w:rPr>
          <w:rFonts w:eastAsia="Arial Unicode MS"/>
          <w:i/>
          <w:szCs w:val="22"/>
        </w:rPr>
        <w:tab/>
      </w:r>
      <w:r w:rsidRPr="004248EC">
        <w:rPr>
          <w:rFonts w:eastAsia="Arial Unicode MS"/>
          <w:i/>
          <w:szCs w:val="22"/>
        </w:rPr>
        <w:tab/>
      </w:r>
      <w:r w:rsidRPr="004248EC">
        <w:rPr>
          <w:rFonts w:eastAsia="Arial Unicode MS"/>
          <w:i/>
          <w:szCs w:val="22"/>
        </w:rPr>
        <w:tab/>
      </w:r>
      <w:hyperlink r:id="rId9" w:history="1">
        <w:r w:rsidRPr="004248EC">
          <w:rPr>
            <w:rStyle w:val="Hyperlink"/>
            <w:rFonts w:eastAsia="Arial Unicode MS"/>
            <w:i/>
            <w:color w:val="auto"/>
            <w:szCs w:val="22"/>
            <w:u w:val="none"/>
          </w:rPr>
          <w:t>cheryl@mdda.org.za</w:t>
        </w:r>
      </w:hyperlink>
    </w:p>
    <w:p w:rsidR="004248EC" w:rsidRDefault="004248EC" w:rsidP="00FB6E3E">
      <w:pPr>
        <w:spacing w:line="360" w:lineRule="auto"/>
        <w:rPr>
          <w:rStyle w:val="Hyperlink"/>
          <w:rFonts w:eastAsia="Arial Unicode MS"/>
          <w:i/>
          <w:color w:val="auto"/>
          <w:szCs w:val="22"/>
          <w:u w:val="none"/>
        </w:rPr>
      </w:pPr>
      <w:r w:rsidRPr="004248EC">
        <w:rPr>
          <w:rStyle w:val="Hyperlink"/>
          <w:rFonts w:eastAsia="Arial Unicode MS"/>
          <w:i/>
          <w:color w:val="auto"/>
          <w:szCs w:val="22"/>
          <w:u w:val="none"/>
        </w:rPr>
        <w:tab/>
      </w:r>
      <w:r w:rsidRPr="004248EC">
        <w:rPr>
          <w:rStyle w:val="Hyperlink"/>
          <w:rFonts w:eastAsia="Arial Unicode MS"/>
          <w:i/>
          <w:color w:val="auto"/>
          <w:szCs w:val="22"/>
          <w:u w:val="none"/>
        </w:rPr>
        <w:tab/>
      </w:r>
      <w:r w:rsidRPr="004248EC">
        <w:rPr>
          <w:rStyle w:val="Hyperlink"/>
          <w:rFonts w:eastAsia="Arial Unicode MS"/>
          <w:i/>
          <w:color w:val="auto"/>
          <w:szCs w:val="22"/>
          <w:u w:val="none"/>
        </w:rPr>
        <w:tab/>
        <w:t xml:space="preserve">      Margaret Ndawonde</w:t>
      </w:r>
      <w:r w:rsidRPr="004248EC">
        <w:rPr>
          <w:rStyle w:val="Hyperlink"/>
          <w:rFonts w:eastAsia="Arial Unicode MS"/>
          <w:i/>
          <w:color w:val="auto"/>
          <w:szCs w:val="22"/>
          <w:u w:val="none"/>
        </w:rPr>
        <w:tab/>
        <w:t>011 643 1100/082 785 6071</w:t>
      </w:r>
    </w:p>
    <w:p w:rsidR="004248EC" w:rsidRPr="004248EC" w:rsidRDefault="004248EC" w:rsidP="00FB6E3E">
      <w:pPr>
        <w:spacing w:line="360" w:lineRule="auto"/>
        <w:rPr>
          <w:rFonts w:eastAsia="Arial Unicode MS"/>
          <w:i/>
          <w:szCs w:val="22"/>
        </w:rPr>
      </w:pPr>
      <w:r>
        <w:rPr>
          <w:rStyle w:val="Hyperlink"/>
          <w:rFonts w:eastAsia="Arial Unicode MS"/>
          <w:i/>
          <w:color w:val="auto"/>
          <w:szCs w:val="22"/>
          <w:u w:val="none"/>
        </w:rPr>
        <w:tab/>
      </w:r>
      <w:r>
        <w:rPr>
          <w:rStyle w:val="Hyperlink"/>
          <w:rFonts w:eastAsia="Arial Unicode MS"/>
          <w:i/>
          <w:color w:val="auto"/>
          <w:szCs w:val="22"/>
          <w:u w:val="none"/>
        </w:rPr>
        <w:tab/>
      </w:r>
      <w:r>
        <w:rPr>
          <w:rStyle w:val="Hyperlink"/>
          <w:rFonts w:eastAsia="Arial Unicode MS"/>
          <w:i/>
          <w:color w:val="auto"/>
          <w:szCs w:val="22"/>
          <w:u w:val="none"/>
        </w:rPr>
        <w:tab/>
      </w:r>
      <w:r>
        <w:rPr>
          <w:rStyle w:val="Hyperlink"/>
          <w:rFonts w:eastAsia="Arial Unicode MS"/>
          <w:i/>
          <w:color w:val="auto"/>
          <w:szCs w:val="22"/>
          <w:u w:val="none"/>
        </w:rPr>
        <w:tab/>
      </w:r>
      <w:r>
        <w:rPr>
          <w:rStyle w:val="Hyperlink"/>
          <w:rFonts w:eastAsia="Arial Unicode MS"/>
          <w:i/>
          <w:color w:val="auto"/>
          <w:szCs w:val="22"/>
          <w:u w:val="none"/>
        </w:rPr>
        <w:tab/>
      </w:r>
      <w:r>
        <w:rPr>
          <w:rStyle w:val="Hyperlink"/>
          <w:rFonts w:eastAsia="Arial Unicode MS"/>
          <w:i/>
          <w:color w:val="auto"/>
          <w:szCs w:val="22"/>
          <w:u w:val="none"/>
        </w:rPr>
        <w:tab/>
      </w:r>
      <w:r>
        <w:rPr>
          <w:rStyle w:val="Hyperlink"/>
          <w:rFonts w:eastAsia="Arial Unicode MS"/>
          <w:i/>
          <w:color w:val="auto"/>
          <w:szCs w:val="22"/>
          <w:u w:val="none"/>
        </w:rPr>
        <w:tab/>
        <w:t>margaret@mdda.org.za</w:t>
      </w:r>
    </w:p>
    <w:p w:rsidR="00524EBD" w:rsidRPr="00E57143" w:rsidRDefault="00524EBD" w:rsidP="00524EBD">
      <w:pPr>
        <w:spacing w:line="360" w:lineRule="auto"/>
        <w:ind w:left="-540"/>
        <w:rPr>
          <w:rFonts w:eastAsia="Arial Unicode MS"/>
          <w:i/>
          <w:szCs w:val="22"/>
        </w:rPr>
      </w:pPr>
      <w:r w:rsidRPr="00E57143">
        <w:rPr>
          <w:rFonts w:eastAsia="Arial Unicode MS"/>
          <w:b/>
          <w:i/>
          <w:szCs w:val="22"/>
        </w:rPr>
        <w:t>______________________________________________________________________________</w:t>
      </w:r>
      <w:r w:rsidR="00AA28E2" w:rsidRPr="00E57143">
        <w:rPr>
          <w:rFonts w:eastAsia="Arial Unicode MS"/>
          <w:b/>
          <w:i/>
          <w:szCs w:val="22"/>
        </w:rPr>
        <w:t>_____</w:t>
      </w:r>
      <w:r w:rsidRPr="00E57143">
        <w:rPr>
          <w:rFonts w:eastAsia="Arial Unicode MS"/>
          <w:i/>
          <w:szCs w:val="22"/>
        </w:rPr>
        <w:t xml:space="preserve"> </w:t>
      </w:r>
    </w:p>
    <w:p w:rsidR="00DF5E1B" w:rsidRPr="00E57143" w:rsidRDefault="00DF5E1B" w:rsidP="00524EBD">
      <w:pPr>
        <w:spacing w:line="360" w:lineRule="auto"/>
        <w:ind w:left="-540"/>
        <w:rPr>
          <w:rFonts w:eastAsia="Arial Unicode MS"/>
          <w:i/>
          <w:szCs w:val="22"/>
        </w:rPr>
      </w:pPr>
    </w:p>
    <w:sectPr w:rsidR="00DF5E1B" w:rsidRPr="00E57143" w:rsidSect="00C25B10">
      <w:headerReference w:type="default" r:id="rId10"/>
      <w:footerReference w:type="default" r:id="rId11"/>
      <w:pgSz w:w="11906" w:h="16838"/>
      <w:pgMar w:top="1620" w:right="849" w:bottom="1440" w:left="1440"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BF" w:rsidRDefault="009A27BF" w:rsidP="00255963">
      <w:r>
        <w:separator/>
      </w:r>
    </w:p>
  </w:endnote>
  <w:endnote w:type="continuationSeparator" w:id="0">
    <w:p w:rsidR="009A27BF" w:rsidRDefault="009A27BF" w:rsidP="002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15"/>
        <w:szCs w:val="22"/>
      </w:rPr>
      <w:id w:val="619179674"/>
      <w:docPartObj>
        <w:docPartGallery w:val="Page Numbers (Bottom of Page)"/>
        <w:docPartUnique/>
      </w:docPartObj>
    </w:sdtPr>
    <w:sdtEndPr/>
    <w:sdtContent>
      <w:sdt>
        <w:sdtPr>
          <w:rPr>
            <w:rFonts w:cs="Times New Roman"/>
            <w:sz w:val="15"/>
            <w:szCs w:val="22"/>
          </w:rPr>
          <w:id w:val="-1705238520"/>
          <w:docPartObj>
            <w:docPartGallery w:val="Page Numbers (Top of Page)"/>
            <w:docPartUnique/>
          </w:docPartObj>
        </w:sdtPr>
        <w:sdtEndPr/>
        <w:sdtContent>
          <w:p w:rsidR="00C25B10" w:rsidRDefault="00C25B10" w:rsidP="00C25B10">
            <w:pPr>
              <w:shd w:val="clear" w:color="auto" w:fill="FFFFFD"/>
              <w:spacing w:line="360" w:lineRule="auto"/>
              <w:ind w:left="-1418" w:right="-143"/>
              <w:jc w:val="right"/>
            </w:pPr>
          </w:p>
          <w:p w:rsidR="00C25B10" w:rsidRPr="00497B2C" w:rsidRDefault="00374A5A" w:rsidP="00C25B10">
            <w:pPr>
              <w:shd w:val="clear" w:color="auto" w:fill="FFFFFD"/>
              <w:spacing w:line="360" w:lineRule="auto"/>
              <w:ind w:left="-1418" w:right="-143"/>
              <w:jc w:val="right"/>
              <w:rPr>
                <w:bCs/>
                <w:color w:val="000000"/>
                <w:sz w:val="16"/>
                <w:szCs w:val="16"/>
              </w:rPr>
            </w:pPr>
            <w:r>
              <w:rPr>
                <w:bCs/>
                <w:color w:val="000000"/>
                <w:sz w:val="16"/>
                <w:szCs w:val="16"/>
              </w:rPr>
              <w:t>5 St Davids Place</w:t>
            </w:r>
            <w:r w:rsidR="00C25B10">
              <w:rPr>
                <w:bCs/>
                <w:color w:val="000000"/>
                <w:sz w:val="16"/>
                <w:szCs w:val="16"/>
              </w:rPr>
              <w:t xml:space="preserve">, </w:t>
            </w:r>
            <w:r>
              <w:rPr>
                <w:bCs/>
                <w:color w:val="000000"/>
                <w:sz w:val="16"/>
                <w:szCs w:val="16"/>
              </w:rPr>
              <w:t>1</w:t>
            </w:r>
            <w:r w:rsidRPr="00374A5A">
              <w:rPr>
                <w:bCs/>
                <w:color w:val="000000"/>
                <w:sz w:val="16"/>
                <w:szCs w:val="16"/>
                <w:vertAlign w:val="superscript"/>
              </w:rPr>
              <w:t>st</w:t>
            </w:r>
            <w:r w:rsidR="00C25B10">
              <w:rPr>
                <w:bCs/>
                <w:color w:val="000000"/>
                <w:sz w:val="16"/>
                <w:szCs w:val="16"/>
              </w:rPr>
              <w:t xml:space="preserve"> Floor, Parktown </w:t>
            </w:r>
            <w:r w:rsidR="00C25B10" w:rsidRPr="00497B2C">
              <w:rPr>
                <w:bCs/>
                <w:color w:val="000000"/>
                <w:sz w:val="16"/>
                <w:szCs w:val="16"/>
              </w:rPr>
              <w:t>P.O .Box 42846, Fordsburg, 2193</w:t>
            </w:r>
          </w:p>
          <w:p w:rsidR="00C25B10" w:rsidRPr="00497B2C" w:rsidRDefault="00C25B10" w:rsidP="00C25B10">
            <w:pPr>
              <w:shd w:val="clear" w:color="auto" w:fill="FFFFFD"/>
              <w:spacing w:line="360" w:lineRule="auto"/>
              <w:ind w:left="-1418" w:right="-143"/>
              <w:jc w:val="right"/>
              <w:rPr>
                <w:bCs/>
                <w:color w:val="000000"/>
                <w:sz w:val="16"/>
                <w:szCs w:val="16"/>
              </w:rPr>
            </w:pPr>
            <w:r w:rsidRPr="00497B2C">
              <w:rPr>
                <w:bCs/>
                <w:color w:val="FF9900"/>
                <w:sz w:val="16"/>
                <w:szCs w:val="16"/>
              </w:rPr>
              <w:t>Tel:</w:t>
            </w:r>
            <w:r w:rsidRPr="00497B2C">
              <w:rPr>
                <w:bCs/>
                <w:color w:val="000000"/>
                <w:sz w:val="16"/>
                <w:szCs w:val="16"/>
              </w:rPr>
              <w:t xml:space="preserve"> +27 11 </w:t>
            </w:r>
            <w:r>
              <w:rPr>
                <w:bCs/>
                <w:color w:val="000000"/>
                <w:sz w:val="16"/>
                <w:szCs w:val="16"/>
              </w:rPr>
              <w:t>643 1100</w:t>
            </w:r>
            <w:r w:rsidRPr="00497B2C">
              <w:rPr>
                <w:bCs/>
                <w:color w:val="000000"/>
                <w:sz w:val="16"/>
                <w:szCs w:val="16"/>
              </w:rPr>
              <w:t xml:space="preserve">; </w:t>
            </w:r>
            <w:r w:rsidRPr="00497B2C">
              <w:rPr>
                <w:bCs/>
                <w:color w:val="FF9900"/>
                <w:sz w:val="16"/>
                <w:szCs w:val="16"/>
              </w:rPr>
              <w:t>Fax:</w:t>
            </w:r>
            <w:r w:rsidRPr="00497B2C">
              <w:rPr>
                <w:bCs/>
                <w:color w:val="000000"/>
                <w:sz w:val="16"/>
                <w:szCs w:val="16"/>
              </w:rPr>
              <w:t xml:space="preserve"> </w:t>
            </w:r>
            <w:r>
              <w:rPr>
                <w:bCs/>
                <w:color w:val="000000"/>
                <w:sz w:val="16"/>
                <w:szCs w:val="16"/>
              </w:rPr>
              <w:t>+27 11 643 1129</w:t>
            </w:r>
            <w:r w:rsidRPr="00497B2C">
              <w:rPr>
                <w:bCs/>
                <w:color w:val="000000"/>
                <w:sz w:val="16"/>
                <w:szCs w:val="16"/>
              </w:rPr>
              <w:t xml:space="preserve">; </w:t>
            </w:r>
            <w:r w:rsidRPr="00497B2C">
              <w:rPr>
                <w:bCs/>
                <w:color w:val="FF9900"/>
                <w:sz w:val="16"/>
                <w:szCs w:val="16"/>
              </w:rPr>
              <w:t>Website</w:t>
            </w:r>
            <w:r>
              <w:rPr>
                <w:bCs/>
                <w:color w:val="FF9900"/>
                <w:sz w:val="16"/>
                <w:szCs w:val="16"/>
              </w:rPr>
              <w:t xml:space="preserve">: </w:t>
            </w:r>
            <w:r>
              <w:rPr>
                <w:bCs/>
                <w:sz w:val="16"/>
                <w:szCs w:val="16"/>
              </w:rPr>
              <w:t xml:space="preserve">www.mdda.org.za </w:t>
            </w:r>
            <w:r w:rsidRPr="00497B2C">
              <w:rPr>
                <w:bCs/>
                <w:color w:val="000000"/>
                <w:sz w:val="16"/>
                <w:szCs w:val="16"/>
              </w:rPr>
              <w:t xml:space="preserve"> </w:t>
            </w:r>
            <w:r w:rsidRPr="00497B2C">
              <w:rPr>
                <w:bCs/>
                <w:color w:val="000000"/>
                <w:sz w:val="16"/>
                <w:szCs w:val="16"/>
              </w:rPr>
              <w:fldChar w:fldCharType="begin"/>
            </w:r>
            <w:r>
              <w:rPr>
                <w:bCs/>
                <w:color w:val="000000"/>
                <w:sz w:val="16"/>
                <w:szCs w:val="16"/>
              </w:rPr>
              <w:instrText>'</w:instrText>
            </w:r>
            <w:r w:rsidRPr="00497B2C">
              <w:rPr>
                <w:bCs/>
                <w:color w:val="000000"/>
                <w:sz w:val="16"/>
                <w:szCs w:val="16"/>
              </w:rPr>
              <w:instrText xml:space="preserve">www.mdda.org.za" </w:instrText>
            </w:r>
            <w:r w:rsidRPr="00497B2C">
              <w:rPr>
                <w:bCs/>
                <w:color w:val="000000"/>
                <w:sz w:val="16"/>
                <w:szCs w:val="16"/>
              </w:rPr>
              <w:fldChar w:fldCharType="separate"/>
            </w:r>
            <w:r w:rsidRPr="00497B2C">
              <w:rPr>
                <w:rStyle w:val="Hyperlink"/>
                <w:bCs/>
                <w:sz w:val="16"/>
                <w:szCs w:val="16"/>
              </w:rPr>
              <w:t>www.mdda.org.za</w:t>
            </w:r>
            <w:r w:rsidRPr="00497B2C">
              <w:rPr>
                <w:bCs/>
                <w:color w:val="000000"/>
                <w:sz w:val="16"/>
                <w:szCs w:val="16"/>
              </w:rPr>
              <w:fldChar w:fldCharType="end"/>
            </w:r>
            <w:r w:rsidRPr="00497B2C">
              <w:rPr>
                <w:bCs/>
                <w:color w:val="000000"/>
                <w:sz w:val="16"/>
                <w:szCs w:val="16"/>
              </w:rPr>
              <w:t xml:space="preserve"> </w:t>
            </w:r>
          </w:p>
          <w:p w:rsidR="00C25B10" w:rsidRPr="00497B2C" w:rsidRDefault="00C25B10" w:rsidP="00C25B10">
            <w:pPr>
              <w:shd w:val="clear" w:color="auto" w:fill="FFFFFD"/>
              <w:spacing w:line="360" w:lineRule="auto"/>
              <w:ind w:left="-1418" w:right="-143"/>
              <w:jc w:val="right"/>
              <w:rPr>
                <w:bCs/>
                <w:color w:val="000000"/>
                <w:sz w:val="16"/>
                <w:szCs w:val="16"/>
              </w:rPr>
            </w:pPr>
          </w:p>
          <w:p w:rsidR="00C25B10" w:rsidRPr="00497B2C" w:rsidRDefault="00C25B10" w:rsidP="00C25B10">
            <w:pPr>
              <w:shd w:val="clear" w:color="auto" w:fill="FF9900"/>
              <w:spacing w:line="360" w:lineRule="auto"/>
              <w:ind w:left="5103" w:right="-143"/>
              <w:jc w:val="right"/>
              <w:rPr>
                <w:b/>
                <w:color w:val="000000"/>
                <w:sz w:val="14"/>
                <w:szCs w:val="14"/>
              </w:rPr>
            </w:pPr>
            <w:r w:rsidRPr="00497B2C">
              <w:rPr>
                <w:b/>
                <w:bCs/>
                <w:color w:val="000000"/>
                <w:sz w:val="16"/>
                <w:szCs w:val="16"/>
              </w:rPr>
              <w:t>Promoting and supporting Media Development in SA</w:t>
            </w:r>
            <w:r w:rsidRPr="00497B2C">
              <w:rPr>
                <w:b/>
                <w:bCs/>
                <w:color w:val="000000"/>
                <w:sz w:val="14"/>
                <w:szCs w:val="14"/>
              </w:rPr>
              <w:t xml:space="preserve">  </w:t>
            </w:r>
          </w:p>
          <w:p w:rsidR="00C25B10" w:rsidRDefault="00C25B1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420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20EF">
              <w:rPr>
                <w:b/>
                <w:bCs/>
                <w:noProof/>
              </w:rPr>
              <w:t>2</w:t>
            </w:r>
            <w:r>
              <w:rPr>
                <w:b/>
                <w:bCs/>
                <w:sz w:val="24"/>
                <w:szCs w:val="24"/>
              </w:rPr>
              <w:fldChar w:fldCharType="end"/>
            </w:r>
          </w:p>
        </w:sdtContent>
      </w:sdt>
    </w:sdtContent>
  </w:sdt>
  <w:p w:rsidR="00786A7B" w:rsidRDefault="0078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BF" w:rsidRDefault="009A27BF" w:rsidP="00255963">
      <w:r>
        <w:separator/>
      </w:r>
    </w:p>
  </w:footnote>
  <w:footnote w:type="continuationSeparator" w:id="0">
    <w:p w:rsidR="009A27BF" w:rsidRDefault="009A27BF" w:rsidP="0025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A7B" w:rsidRDefault="00BE4A25" w:rsidP="00BE4A25">
    <w:pPr>
      <w:pStyle w:val="Header"/>
      <w:tabs>
        <w:tab w:val="left" w:pos="105"/>
        <w:tab w:val="right" w:pos="9617"/>
      </w:tabs>
      <w:ind w:left="-993"/>
    </w:pPr>
    <w:r>
      <w:tab/>
    </w:r>
    <w:r>
      <w:tab/>
    </w:r>
    <w:r>
      <w:tab/>
    </w:r>
    <w:r w:rsidR="00786A7B" w:rsidRPr="008E78F8">
      <w:rPr>
        <w:noProof/>
        <w:lang w:val="en-US"/>
      </w:rPr>
      <w:drawing>
        <wp:inline distT="0" distB="0" distL="0" distR="0" wp14:anchorId="51F88FFB" wp14:editId="47B868E6">
          <wp:extent cx="2641918" cy="695325"/>
          <wp:effectExtent l="19050" t="0" r="6032" b="0"/>
          <wp:docPr id="16" name="Picture 16" descr="mdda new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a new logo 2008"/>
                  <pic:cNvPicPr>
                    <a:picLocks noChangeAspect="1" noChangeArrowheads="1"/>
                  </pic:cNvPicPr>
                </pic:nvPicPr>
                <pic:blipFill>
                  <a:blip r:embed="rId1" cstate="print"/>
                  <a:srcRect/>
                  <a:stretch>
                    <a:fillRect/>
                  </a:stretch>
                </pic:blipFill>
                <pic:spPr bwMode="auto">
                  <a:xfrm>
                    <a:off x="0" y="0"/>
                    <a:ext cx="2652999" cy="6982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2CFD"/>
    <w:multiLevelType w:val="hybridMultilevel"/>
    <w:tmpl w:val="3F840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63"/>
    <w:rsid w:val="00006AE9"/>
    <w:rsid w:val="0001722B"/>
    <w:rsid w:val="000213F1"/>
    <w:rsid w:val="00033375"/>
    <w:rsid w:val="00055FC0"/>
    <w:rsid w:val="000829E0"/>
    <w:rsid w:val="000829E5"/>
    <w:rsid w:val="00096808"/>
    <w:rsid w:val="000A0E86"/>
    <w:rsid w:val="000A6811"/>
    <w:rsid w:val="000C0E6E"/>
    <w:rsid w:val="000C7E43"/>
    <w:rsid w:val="00110921"/>
    <w:rsid w:val="00120AB8"/>
    <w:rsid w:val="0012259E"/>
    <w:rsid w:val="00125F34"/>
    <w:rsid w:val="00137499"/>
    <w:rsid w:val="001500D7"/>
    <w:rsid w:val="00170607"/>
    <w:rsid w:val="0017122C"/>
    <w:rsid w:val="00190E1E"/>
    <w:rsid w:val="001B2E66"/>
    <w:rsid w:val="001B7DCC"/>
    <w:rsid w:val="001F54E6"/>
    <w:rsid w:val="002210E6"/>
    <w:rsid w:val="00223A17"/>
    <w:rsid w:val="0023416E"/>
    <w:rsid w:val="00255963"/>
    <w:rsid w:val="0027069F"/>
    <w:rsid w:val="00274602"/>
    <w:rsid w:val="0029016E"/>
    <w:rsid w:val="00294A4E"/>
    <w:rsid w:val="002974F5"/>
    <w:rsid w:val="002A3947"/>
    <w:rsid w:val="002D65B2"/>
    <w:rsid w:val="00303614"/>
    <w:rsid w:val="00303C76"/>
    <w:rsid w:val="00312626"/>
    <w:rsid w:val="00332F40"/>
    <w:rsid w:val="0035377E"/>
    <w:rsid w:val="00374A5A"/>
    <w:rsid w:val="003A2C43"/>
    <w:rsid w:val="003A2EFF"/>
    <w:rsid w:val="003C239A"/>
    <w:rsid w:val="003C50FF"/>
    <w:rsid w:val="00423327"/>
    <w:rsid w:val="004248EC"/>
    <w:rsid w:val="00431FD2"/>
    <w:rsid w:val="00462FD0"/>
    <w:rsid w:val="00463E24"/>
    <w:rsid w:val="00482EB4"/>
    <w:rsid w:val="004928FC"/>
    <w:rsid w:val="004934E9"/>
    <w:rsid w:val="004C23EF"/>
    <w:rsid w:val="004E70AD"/>
    <w:rsid w:val="004F7163"/>
    <w:rsid w:val="00505A45"/>
    <w:rsid w:val="00506308"/>
    <w:rsid w:val="00524EBD"/>
    <w:rsid w:val="00555970"/>
    <w:rsid w:val="00567281"/>
    <w:rsid w:val="00574BE8"/>
    <w:rsid w:val="005A2086"/>
    <w:rsid w:val="005D0379"/>
    <w:rsid w:val="005F38F4"/>
    <w:rsid w:val="006018A5"/>
    <w:rsid w:val="006079FC"/>
    <w:rsid w:val="006175A4"/>
    <w:rsid w:val="00643C8A"/>
    <w:rsid w:val="00656954"/>
    <w:rsid w:val="00665202"/>
    <w:rsid w:val="00665F3C"/>
    <w:rsid w:val="00687747"/>
    <w:rsid w:val="006B30C7"/>
    <w:rsid w:val="00700730"/>
    <w:rsid w:val="00705348"/>
    <w:rsid w:val="00706FBB"/>
    <w:rsid w:val="00707740"/>
    <w:rsid w:val="007277D3"/>
    <w:rsid w:val="007332A8"/>
    <w:rsid w:val="00741614"/>
    <w:rsid w:val="00744AAD"/>
    <w:rsid w:val="00753336"/>
    <w:rsid w:val="00755E06"/>
    <w:rsid w:val="00786A7B"/>
    <w:rsid w:val="007906C9"/>
    <w:rsid w:val="007A1630"/>
    <w:rsid w:val="007B086D"/>
    <w:rsid w:val="007D7C74"/>
    <w:rsid w:val="007F64A0"/>
    <w:rsid w:val="00805F5F"/>
    <w:rsid w:val="00830479"/>
    <w:rsid w:val="00841243"/>
    <w:rsid w:val="00841C33"/>
    <w:rsid w:val="008420EF"/>
    <w:rsid w:val="008478BA"/>
    <w:rsid w:val="008625ED"/>
    <w:rsid w:val="0086434C"/>
    <w:rsid w:val="00866DA1"/>
    <w:rsid w:val="0086748C"/>
    <w:rsid w:val="00871395"/>
    <w:rsid w:val="00893142"/>
    <w:rsid w:val="008A4183"/>
    <w:rsid w:val="008A475E"/>
    <w:rsid w:val="008C0DFF"/>
    <w:rsid w:val="008C6FFC"/>
    <w:rsid w:val="008D784D"/>
    <w:rsid w:val="008E1A78"/>
    <w:rsid w:val="008E7183"/>
    <w:rsid w:val="008F06FE"/>
    <w:rsid w:val="008F69EC"/>
    <w:rsid w:val="00900EE5"/>
    <w:rsid w:val="00915176"/>
    <w:rsid w:val="009162DF"/>
    <w:rsid w:val="009174A2"/>
    <w:rsid w:val="00922A3D"/>
    <w:rsid w:val="00950B95"/>
    <w:rsid w:val="009553B7"/>
    <w:rsid w:val="00977C6A"/>
    <w:rsid w:val="00986EE1"/>
    <w:rsid w:val="00992D54"/>
    <w:rsid w:val="009A27BF"/>
    <w:rsid w:val="009C2996"/>
    <w:rsid w:val="009D5DF0"/>
    <w:rsid w:val="009E26B8"/>
    <w:rsid w:val="00A22277"/>
    <w:rsid w:val="00A26B6A"/>
    <w:rsid w:val="00A55C2F"/>
    <w:rsid w:val="00A63675"/>
    <w:rsid w:val="00AA28E2"/>
    <w:rsid w:val="00AB1D44"/>
    <w:rsid w:val="00AB284E"/>
    <w:rsid w:val="00AC3CDA"/>
    <w:rsid w:val="00AD22EC"/>
    <w:rsid w:val="00B20B4A"/>
    <w:rsid w:val="00B2587B"/>
    <w:rsid w:val="00B31153"/>
    <w:rsid w:val="00B41C63"/>
    <w:rsid w:val="00B47A30"/>
    <w:rsid w:val="00B548BF"/>
    <w:rsid w:val="00B55976"/>
    <w:rsid w:val="00B63E23"/>
    <w:rsid w:val="00B67ECB"/>
    <w:rsid w:val="00B844CA"/>
    <w:rsid w:val="00BA66B0"/>
    <w:rsid w:val="00BB71FD"/>
    <w:rsid w:val="00BD125F"/>
    <w:rsid w:val="00BE4A25"/>
    <w:rsid w:val="00BE6B23"/>
    <w:rsid w:val="00BF6C62"/>
    <w:rsid w:val="00C11486"/>
    <w:rsid w:val="00C16B68"/>
    <w:rsid w:val="00C22F89"/>
    <w:rsid w:val="00C2310B"/>
    <w:rsid w:val="00C25B10"/>
    <w:rsid w:val="00C439FC"/>
    <w:rsid w:val="00C76768"/>
    <w:rsid w:val="00C93CA9"/>
    <w:rsid w:val="00CA2D33"/>
    <w:rsid w:val="00CA3529"/>
    <w:rsid w:val="00CB1353"/>
    <w:rsid w:val="00CB1ECD"/>
    <w:rsid w:val="00CD1500"/>
    <w:rsid w:val="00CE5E96"/>
    <w:rsid w:val="00CF044D"/>
    <w:rsid w:val="00D15878"/>
    <w:rsid w:val="00D20859"/>
    <w:rsid w:val="00D74D23"/>
    <w:rsid w:val="00D819A0"/>
    <w:rsid w:val="00D8267F"/>
    <w:rsid w:val="00D83848"/>
    <w:rsid w:val="00D96B8F"/>
    <w:rsid w:val="00D972C7"/>
    <w:rsid w:val="00D97562"/>
    <w:rsid w:val="00DB782E"/>
    <w:rsid w:val="00DC2304"/>
    <w:rsid w:val="00DC7DCD"/>
    <w:rsid w:val="00DD28B4"/>
    <w:rsid w:val="00DF2180"/>
    <w:rsid w:val="00DF5E1B"/>
    <w:rsid w:val="00E1089C"/>
    <w:rsid w:val="00E237C6"/>
    <w:rsid w:val="00E270C6"/>
    <w:rsid w:val="00E30CFD"/>
    <w:rsid w:val="00E57143"/>
    <w:rsid w:val="00E6227F"/>
    <w:rsid w:val="00E744DF"/>
    <w:rsid w:val="00E76935"/>
    <w:rsid w:val="00E77C7A"/>
    <w:rsid w:val="00E8503F"/>
    <w:rsid w:val="00EA7A52"/>
    <w:rsid w:val="00EB167C"/>
    <w:rsid w:val="00EC13E5"/>
    <w:rsid w:val="00EE1801"/>
    <w:rsid w:val="00EF069D"/>
    <w:rsid w:val="00F109B0"/>
    <w:rsid w:val="00F26BCD"/>
    <w:rsid w:val="00F26EBB"/>
    <w:rsid w:val="00F46BEB"/>
    <w:rsid w:val="00F52857"/>
    <w:rsid w:val="00F839E9"/>
    <w:rsid w:val="00F90E1C"/>
    <w:rsid w:val="00FB0350"/>
    <w:rsid w:val="00FB4820"/>
    <w:rsid w:val="00FB6E3E"/>
    <w:rsid w:val="00FB725E"/>
    <w:rsid w:val="00FC5AF3"/>
    <w:rsid w:val="00FF1FEA"/>
    <w:rsid w:val="00FF2F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DB3B9E"/>
  <w15:docId w15:val="{6D6B51C3-00A6-4556-8403-6FFBADA7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963"/>
    <w:pPr>
      <w:spacing w:after="0" w:line="240" w:lineRule="auto"/>
    </w:pPr>
    <w:rPr>
      <w:rFonts w:ascii="Arial" w:eastAsia="Times New Roman" w:hAnsi="Arial" w:cs="Arial"/>
      <w:szCs w:val="24"/>
      <w:lang w:val="en-GB"/>
    </w:rPr>
  </w:style>
  <w:style w:type="paragraph" w:styleId="Heading1">
    <w:name w:val="heading 1"/>
    <w:basedOn w:val="Normal"/>
    <w:next w:val="Normal"/>
    <w:link w:val="Heading1Char"/>
    <w:uiPriority w:val="9"/>
    <w:qFormat/>
    <w:rsid w:val="003C5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1500"/>
    <w:pPr>
      <w:keepNext/>
      <w:spacing w:before="240" w:after="60"/>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963"/>
    <w:pPr>
      <w:tabs>
        <w:tab w:val="center" w:pos="4153"/>
        <w:tab w:val="right" w:pos="8306"/>
      </w:tabs>
    </w:pPr>
    <w:rPr>
      <w:sz w:val="16"/>
    </w:rPr>
  </w:style>
  <w:style w:type="character" w:customStyle="1" w:styleId="HeaderChar">
    <w:name w:val="Header Char"/>
    <w:basedOn w:val="DefaultParagraphFont"/>
    <w:link w:val="Header"/>
    <w:rsid w:val="00255963"/>
    <w:rPr>
      <w:rFonts w:ascii="Arial" w:eastAsia="Times New Roman" w:hAnsi="Arial" w:cs="Arial"/>
      <w:sz w:val="16"/>
      <w:szCs w:val="24"/>
      <w:lang w:val="en-GB"/>
    </w:rPr>
  </w:style>
  <w:style w:type="paragraph" w:styleId="Footer">
    <w:name w:val="footer"/>
    <w:basedOn w:val="Normal"/>
    <w:link w:val="FooterChar"/>
    <w:uiPriority w:val="99"/>
    <w:rsid w:val="00255963"/>
    <w:pPr>
      <w:tabs>
        <w:tab w:val="center" w:pos="4153"/>
        <w:tab w:val="right" w:pos="8306"/>
      </w:tabs>
    </w:pPr>
    <w:rPr>
      <w:rFonts w:cs="Times New Roman"/>
      <w:sz w:val="15"/>
      <w:szCs w:val="22"/>
    </w:rPr>
  </w:style>
  <w:style w:type="character" w:customStyle="1" w:styleId="FooterChar">
    <w:name w:val="Footer Char"/>
    <w:basedOn w:val="DefaultParagraphFont"/>
    <w:link w:val="Footer"/>
    <w:uiPriority w:val="99"/>
    <w:rsid w:val="00255963"/>
    <w:rPr>
      <w:rFonts w:ascii="Arial" w:eastAsia="Times New Roman" w:hAnsi="Arial" w:cs="Times New Roman"/>
      <w:sz w:val="15"/>
      <w:lang w:val="en-GB"/>
    </w:rPr>
  </w:style>
  <w:style w:type="character" w:styleId="Hyperlink">
    <w:name w:val="Hyperlink"/>
    <w:basedOn w:val="DefaultParagraphFont"/>
    <w:rsid w:val="00255963"/>
    <w:rPr>
      <w:color w:val="0000FF"/>
      <w:u w:val="single"/>
    </w:rPr>
  </w:style>
  <w:style w:type="paragraph" w:styleId="BalloonText">
    <w:name w:val="Balloon Text"/>
    <w:basedOn w:val="Normal"/>
    <w:link w:val="BalloonTextChar"/>
    <w:uiPriority w:val="99"/>
    <w:semiHidden/>
    <w:unhideWhenUsed/>
    <w:rsid w:val="00255963"/>
    <w:rPr>
      <w:rFonts w:ascii="Tahoma" w:hAnsi="Tahoma" w:cs="Tahoma"/>
      <w:sz w:val="16"/>
      <w:szCs w:val="16"/>
    </w:rPr>
  </w:style>
  <w:style w:type="character" w:customStyle="1" w:styleId="BalloonTextChar">
    <w:name w:val="Balloon Text Char"/>
    <w:basedOn w:val="DefaultParagraphFont"/>
    <w:link w:val="BalloonText"/>
    <w:uiPriority w:val="99"/>
    <w:semiHidden/>
    <w:rsid w:val="00255963"/>
    <w:rPr>
      <w:rFonts w:ascii="Tahoma" w:eastAsia="Times New Roman" w:hAnsi="Tahoma" w:cs="Tahoma"/>
      <w:sz w:val="16"/>
      <w:szCs w:val="16"/>
      <w:lang w:val="en-GB"/>
    </w:rPr>
  </w:style>
  <w:style w:type="character" w:customStyle="1" w:styleId="Heading2Char">
    <w:name w:val="Heading 2 Char"/>
    <w:basedOn w:val="DefaultParagraphFont"/>
    <w:link w:val="Heading2"/>
    <w:rsid w:val="00CD1500"/>
    <w:rPr>
      <w:rFonts w:ascii="Arial" w:eastAsia="Times New Roman" w:hAnsi="Arial" w:cs="Arial"/>
      <w:b/>
      <w:bCs/>
      <w:iCs/>
      <w:sz w:val="24"/>
      <w:szCs w:val="28"/>
      <w:lang w:val="en-GB"/>
    </w:rPr>
  </w:style>
  <w:style w:type="paragraph" w:styleId="BodyText">
    <w:name w:val="Body Text"/>
    <w:basedOn w:val="Normal"/>
    <w:link w:val="BodyTextChar"/>
    <w:rsid w:val="00CD1500"/>
    <w:pPr>
      <w:spacing w:after="120"/>
    </w:pPr>
    <w:rPr>
      <w:sz w:val="24"/>
    </w:rPr>
  </w:style>
  <w:style w:type="character" w:customStyle="1" w:styleId="BodyTextChar">
    <w:name w:val="Body Text Char"/>
    <w:basedOn w:val="DefaultParagraphFont"/>
    <w:link w:val="BodyText"/>
    <w:rsid w:val="00CD1500"/>
    <w:rPr>
      <w:rFonts w:ascii="Arial" w:eastAsia="Times New Roman" w:hAnsi="Arial" w:cs="Arial"/>
      <w:sz w:val="24"/>
      <w:szCs w:val="24"/>
      <w:lang w:val="en-GB"/>
    </w:rPr>
  </w:style>
  <w:style w:type="paragraph" w:customStyle="1" w:styleId="DocumentLabel">
    <w:name w:val="Document Label"/>
    <w:basedOn w:val="Normal"/>
    <w:next w:val="Normal"/>
    <w:rsid w:val="00CD1500"/>
    <w:pPr>
      <w:keepNext/>
      <w:keepLines/>
      <w:spacing w:before="400" w:after="120" w:line="240" w:lineRule="atLeast"/>
      <w:ind w:right="835"/>
    </w:pPr>
    <w:rPr>
      <w:rFonts w:ascii="Arial Black" w:hAnsi="Arial Black" w:cs="Times New Roman"/>
      <w:spacing w:val="-5"/>
      <w:kern w:val="28"/>
      <w:sz w:val="96"/>
      <w:szCs w:val="20"/>
      <w:lang w:val="en-US"/>
    </w:rPr>
  </w:style>
  <w:style w:type="paragraph" w:styleId="MessageHeader">
    <w:name w:val="Message Header"/>
    <w:basedOn w:val="BodyText"/>
    <w:link w:val="MessageHeaderChar"/>
    <w:rsid w:val="00CD1500"/>
    <w:pPr>
      <w:keepLines/>
      <w:spacing w:line="180" w:lineRule="atLeast"/>
      <w:ind w:left="1555" w:right="835" w:hanging="720"/>
    </w:pPr>
    <w:rPr>
      <w:rFonts w:cs="Times New Roman"/>
      <w:spacing w:val="-5"/>
      <w:sz w:val="20"/>
      <w:szCs w:val="20"/>
      <w:lang w:val="en-US"/>
    </w:rPr>
  </w:style>
  <w:style w:type="character" w:customStyle="1" w:styleId="MessageHeaderChar">
    <w:name w:val="Message Header Char"/>
    <w:basedOn w:val="DefaultParagraphFont"/>
    <w:link w:val="MessageHeader"/>
    <w:rsid w:val="00CD1500"/>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CD1500"/>
    <w:pPr>
      <w:spacing w:before="220"/>
    </w:pPr>
  </w:style>
  <w:style w:type="character" w:customStyle="1" w:styleId="MessageHeaderLabel">
    <w:name w:val="Message Header Label"/>
    <w:rsid w:val="00CD1500"/>
    <w:rPr>
      <w:rFonts w:ascii="Arial Black" w:hAnsi="Arial Black"/>
      <w:spacing w:val="-10"/>
      <w:sz w:val="18"/>
    </w:rPr>
  </w:style>
  <w:style w:type="paragraph" w:customStyle="1" w:styleId="MessageHeaderLast">
    <w:name w:val="Message Header Last"/>
    <w:basedOn w:val="MessageHeader"/>
    <w:next w:val="BodyText"/>
    <w:rsid w:val="00CD1500"/>
    <w:pPr>
      <w:pBdr>
        <w:bottom w:val="single" w:sz="6" w:space="15" w:color="auto"/>
      </w:pBdr>
      <w:spacing w:after="320"/>
    </w:pPr>
  </w:style>
  <w:style w:type="table" w:styleId="TableGrid">
    <w:name w:val="Table Grid"/>
    <w:basedOn w:val="TableNormal"/>
    <w:uiPriority w:val="59"/>
    <w:rsid w:val="00FB6E3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0FF"/>
    <w:rPr>
      <w:rFonts w:asciiTheme="majorHAnsi" w:eastAsiaTheme="majorEastAsia" w:hAnsiTheme="majorHAnsi" w:cstheme="majorBidi"/>
      <w:b/>
      <w:bCs/>
      <w:color w:val="365F91" w:themeColor="accent1" w:themeShade="BF"/>
      <w:sz w:val="28"/>
      <w:szCs w:val="28"/>
      <w:lang w:val="en-GB"/>
    </w:rPr>
  </w:style>
  <w:style w:type="paragraph" w:styleId="BodyTextIndent">
    <w:name w:val="Body Text Indent"/>
    <w:basedOn w:val="Normal"/>
    <w:link w:val="BodyTextIndentChar"/>
    <w:uiPriority w:val="99"/>
    <w:semiHidden/>
    <w:unhideWhenUsed/>
    <w:rsid w:val="003C50FF"/>
    <w:pPr>
      <w:spacing w:after="120"/>
      <w:ind w:left="283"/>
    </w:pPr>
  </w:style>
  <w:style w:type="character" w:customStyle="1" w:styleId="BodyTextIndentChar">
    <w:name w:val="Body Text Indent Char"/>
    <w:basedOn w:val="DefaultParagraphFont"/>
    <w:link w:val="BodyTextIndent"/>
    <w:uiPriority w:val="99"/>
    <w:semiHidden/>
    <w:rsid w:val="003C50FF"/>
    <w:rPr>
      <w:rFonts w:ascii="Arial" w:eastAsia="Times New Roman" w:hAnsi="Arial" w:cs="Arial"/>
      <w:szCs w:val="24"/>
      <w:lang w:val="en-GB"/>
    </w:rPr>
  </w:style>
  <w:style w:type="character" w:styleId="Mention">
    <w:name w:val="Mention"/>
    <w:basedOn w:val="DefaultParagraphFont"/>
    <w:uiPriority w:val="99"/>
    <w:semiHidden/>
    <w:unhideWhenUsed/>
    <w:rsid w:val="00E108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9338">
      <w:bodyDiv w:val="1"/>
      <w:marLeft w:val="0"/>
      <w:marRight w:val="0"/>
      <w:marTop w:val="0"/>
      <w:marBottom w:val="0"/>
      <w:divBdr>
        <w:top w:val="none" w:sz="0" w:space="0" w:color="auto"/>
        <w:left w:val="none" w:sz="0" w:space="0" w:color="auto"/>
        <w:bottom w:val="none" w:sz="0" w:space="0" w:color="auto"/>
        <w:right w:val="none" w:sz="0" w:space="0" w:color="auto"/>
      </w:divBdr>
    </w:div>
    <w:div w:id="13012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a.org.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ryl@mdda.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AF1E-EBB7-43F2-9F15-C3B35B60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Rufus RABIE</dc:creator>
  <cp:lastModifiedBy>Cheryl LANGBRIDGE</cp:lastModifiedBy>
  <cp:revision>2</cp:revision>
  <cp:lastPrinted>2017-09-20T12:07:00Z</cp:lastPrinted>
  <dcterms:created xsi:type="dcterms:W3CDTF">2018-02-13T09:39:00Z</dcterms:created>
  <dcterms:modified xsi:type="dcterms:W3CDTF">2018-02-13T09:39:00Z</dcterms:modified>
</cp:coreProperties>
</file>